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05E1" w14:textId="77777777" w:rsidR="008849C2" w:rsidRDefault="00B50CDE" w:rsidP="00C6261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t>Who We Are</w:t>
      </w: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br/>
      </w: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br/>
      </w:r>
      <w:r w:rsidR="00C6261E" w:rsidRPr="001E0C39">
        <w:rPr>
          <w:rFonts w:eastAsia="Times New Roman" w:cstheme="minorHAnsi"/>
          <w:sz w:val="20"/>
          <w:szCs w:val="20"/>
        </w:rPr>
        <w:t xml:space="preserve">Led by highly successful physician executives with a mission to improve health care quality for underserved populations, </w:t>
      </w:r>
      <w:proofErr w:type="spellStart"/>
      <w:r w:rsidR="00C6261E" w:rsidRPr="001E0C39">
        <w:rPr>
          <w:rFonts w:eastAsia="Times New Roman" w:cstheme="minorHAnsi"/>
          <w:sz w:val="20"/>
          <w:szCs w:val="20"/>
        </w:rPr>
        <w:t>Rendr</w:t>
      </w:r>
      <w:proofErr w:type="spellEnd"/>
      <w:r w:rsidR="00C6261E" w:rsidRPr="001E0C39">
        <w:rPr>
          <w:rFonts w:eastAsia="Times New Roman" w:cstheme="minorHAnsi"/>
          <w:sz w:val="20"/>
          <w:szCs w:val="20"/>
        </w:rPr>
        <w:t xml:space="preserve"> is a primary care driven multi-specialty medical group serving approximately </w:t>
      </w:r>
      <w:r w:rsidR="009F18FB">
        <w:rPr>
          <w:rFonts w:eastAsia="Times New Roman" w:cstheme="minorHAnsi"/>
          <w:sz w:val="20"/>
          <w:szCs w:val="20"/>
        </w:rPr>
        <w:t>100</w:t>
      </w:r>
      <w:r w:rsidR="00C6261E" w:rsidRPr="001E0C39">
        <w:rPr>
          <w:rFonts w:eastAsia="Times New Roman" w:cstheme="minorHAnsi"/>
          <w:sz w:val="20"/>
          <w:szCs w:val="20"/>
        </w:rPr>
        <w:t xml:space="preserve">,000 patients through its </w:t>
      </w:r>
      <w:r w:rsidR="009F18FB">
        <w:rPr>
          <w:rFonts w:eastAsia="Times New Roman" w:cstheme="minorHAnsi"/>
          <w:sz w:val="20"/>
          <w:szCs w:val="20"/>
        </w:rPr>
        <w:t>40</w:t>
      </w:r>
      <w:r w:rsidR="00C6261E" w:rsidRPr="001E0C39">
        <w:rPr>
          <w:rFonts w:eastAsia="Times New Roman" w:cstheme="minorHAnsi"/>
          <w:sz w:val="20"/>
          <w:szCs w:val="20"/>
        </w:rPr>
        <w:t xml:space="preserve"> locations in Brooklyn, Manhattan</w:t>
      </w:r>
      <w:r w:rsidR="009F18FB">
        <w:rPr>
          <w:rFonts w:eastAsia="Times New Roman" w:cstheme="minorHAnsi"/>
          <w:sz w:val="20"/>
          <w:szCs w:val="20"/>
        </w:rPr>
        <w:t>,</w:t>
      </w:r>
      <w:r w:rsidR="00C6261E" w:rsidRPr="001E0C39">
        <w:rPr>
          <w:rFonts w:eastAsia="Times New Roman" w:cstheme="minorHAnsi"/>
          <w:sz w:val="20"/>
          <w:szCs w:val="20"/>
        </w:rPr>
        <w:t xml:space="preserve"> and </w:t>
      </w:r>
      <w:proofErr w:type="gramStart"/>
      <w:r w:rsidR="00C6261E" w:rsidRPr="001E0C39">
        <w:rPr>
          <w:rFonts w:eastAsia="Times New Roman" w:cstheme="minorHAnsi"/>
          <w:sz w:val="20"/>
          <w:szCs w:val="20"/>
        </w:rPr>
        <w:t>Queens.</w:t>
      </w:r>
      <w:proofErr w:type="gramEnd"/>
    </w:p>
    <w:p w14:paraId="30180C81" w14:textId="181E5F7C" w:rsidR="003D05F3" w:rsidRPr="001E0C39" w:rsidRDefault="008849C2" w:rsidP="00C6261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849C2">
        <w:rPr>
          <w:rFonts w:eastAsia="Times New Roman" w:cstheme="minorHAnsi"/>
          <w:b/>
          <w:bCs/>
          <w:sz w:val="20"/>
          <w:szCs w:val="20"/>
        </w:rPr>
        <w:t>Location:</w:t>
      </w:r>
      <w:r>
        <w:rPr>
          <w:rFonts w:eastAsia="Times New Roman" w:cstheme="minorHAnsi"/>
          <w:sz w:val="20"/>
          <w:szCs w:val="20"/>
        </w:rPr>
        <w:t xml:space="preserve"> New York, NY</w:t>
      </w:r>
      <w:r w:rsidR="00B50CDE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br/>
      </w:r>
      <w:r w:rsidR="00B50CDE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br/>
      </w:r>
      <w:r w:rsidR="00B50CDE"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t>Job Position</w:t>
      </w:r>
    </w:p>
    <w:p w14:paraId="35588254" w14:textId="48B68D8B" w:rsidR="003D05F3" w:rsidRPr="001E0C39" w:rsidRDefault="003D05F3" w:rsidP="00BC7939">
      <w:pPr>
        <w:shd w:val="clear" w:color="auto" w:fill="FFFFFF"/>
        <w:rPr>
          <w:rStyle w:val="Strong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1E0C39">
        <w:rPr>
          <w:rStyle w:val="Strong"/>
          <w:rFonts w:cstheme="minorHAnsi"/>
          <w:color w:val="000000" w:themeColor="text1"/>
          <w:sz w:val="20"/>
          <w:szCs w:val="20"/>
          <w:shd w:val="clear" w:color="auto" w:fill="FFFFFF"/>
        </w:rPr>
        <w:t>Rendr</w:t>
      </w:r>
      <w:proofErr w:type="spellEnd"/>
      <w:r w:rsidRPr="001E0C39">
        <w:rPr>
          <w:rStyle w:val="Strong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360 Department:</w:t>
      </w:r>
      <w:r w:rsidRPr="001E0C39">
        <w:rPr>
          <w:rStyle w:val="Strong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81CC1" w:rsidRPr="001E0C39">
        <w:rPr>
          <w:rStyle w:val="Strong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Physician</w:t>
      </w:r>
    </w:p>
    <w:p w14:paraId="72DA91F1" w14:textId="047AAD57" w:rsidR="003D05F3" w:rsidRPr="001E0C39" w:rsidRDefault="003D05F3" w:rsidP="00BC7939">
      <w:pPr>
        <w:shd w:val="clear" w:color="auto" w:fill="FFFFFF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1E0C39">
        <w:rPr>
          <w:rStyle w:val="Strong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Rendr</w:t>
      </w:r>
      <w:proofErr w:type="spellEnd"/>
      <w:r w:rsidRPr="001E0C39">
        <w:rPr>
          <w:rStyle w:val="Strong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360 is a department of </w:t>
      </w:r>
      <w:proofErr w:type="spellStart"/>
      <w:r w:rsidRPr="001E0C39">
        <w:rPr>
          <w:rStyle w:val="Strong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>Rendr</w:t>
      </w:r>
      <w:proofErr w:type="spellEnd"/>
      <w:r w:rsidRPr="001E0C39">
        <w:rPr>
          <w:rStyle w:val="Strong"/>
          <w:rFonts w:cstheme="minorHAnsi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which provides centralized support to our medical practices: care management, care coordination, continuous quality improvement, etc. We are a growing division with many patient-centered projects which provide continuity of care for patients between office visits to improve clinical outcomes and patient satisfaction.</w:t>
      </w:r>
    </w:p>
    <w:p w14:paraId="6CE77A24" w14:textId="56A2F60E" w:rsidR="00E81CC1" w:rsidRPr="001E0C39" w:rsidRDefault="003D05F3" w:rsidP="00E81CC1">
      <w:p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lang w:eastAsia="en-US"/>
        </w:rPr>
        <w:t>Essential Functions/Responsibilities</w:t>
      </w:r>
    </w:p>
    <w:p w14:paraId="0FC69264" w14:textId="67EED74B" w:rsidR="00BC7939" w:rsidRPr="001E0C39" w:rsidRDefault="00BC7939" w:rsidP="00C1261F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Manage a caseload of patients with moderate- to high-complexity medical issues referred by other staff in the medical network using care coordination </w:t>
      </w:r>
      <w:r w:rsidR="00C1261F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to promote quality, cost-effective care</w:t>
      </w:r>
    </w:p>
    <w:p w14:paraId="14040C7B" w14:textId="0AA345CF" w:rsidR="00BC7939" w:rsidRPr="001E0C39" w:rsidRDefault="00BC7939" w:rsidP="00BC7939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Follow-</w:t>
      </w:r>
      <w:r w:rsidR="003D05F3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up with patients between primary care and specialty visits, including review of associated lab and radiology reports and specialist recommendations, including pre-authorization of tests and referrals</w:t>
      </w:r>
    </w:p>
    <w:p w14:paraId="73C9CED8" w14:textId="77777777" w:rsidR="00BC7939" w:rsidRPr="001E0C39" w:rsidRDefault="003D05F3" w:rsidP="00BC7939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Develop, assess, and adjust, as necessary, the care plans of patients based upon assessment with specific objectives and interventions to promote desired outcomes</w:t>
      </w:r>
    </w:p>
    <w:p w14:paraId="65EC2504" w14:textId="52509A7F" w:rsidR="00BC7939" w:rsidRPr="001E0C39" w:rsidRDefault="003D05F3" w:rsidP="00E81CC1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Assess the patient’s current health status, resource utilization, past and present treatment plan and services, prognosis, short- and long-term goals, </w:t>
      </w:r>
      <w:proofErr w:type="gramStart"/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treatment</w:t>
      </w:r>
      <w:proofErr w:type="gramEnd"/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 and provider options</w:t>
      </w:r>
    </w:p>
    <w:p w14:paraId="3007D51B" w14:textId="60E08C1E" w:rsidR="00C1261F" w:rsidRPr="001E0C39" w:rsidRDefault="003D05F3" w:rsidP="00C1261F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Facilitate patients’ access to network and community-based services</w:t>
      </w:r>
    </w:p>
    <w:p w14:paraId="216C38DC" w14:textId="12F61B20" w:rsidR="00C1261F" w:rsidRPr="001E0C39" w:rsidRDefault="00C1261F" w:rsidP="00C1261F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Participate in Chronic Care Management activities of patients enrolled in this program in accordance with Centers for Medicare and Medicaid guidelines</w:t>
      </w:r>
    </w:p>
    <w:p w14:paraId="3B426F9F" w14:textId="1CF08962" w:rsidR="00E81CC1" w:rsidRPr="001E0C39" w:rsidRDefault="003D05F3" w:rsidP="00E81CC1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Participate in patient care programs such as Transitional Care Management, telemedicine, </w:t>
      </w:r>
      <w:r w:rsidR="00C372FC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remote patient monitoring, </w:t>
      </w:r>
      <w:r w:rsidR="00C1261F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population health, and </w:t>
      </w: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continuous quality improvement</w:t>
      </w:r>
      <w:r w:rsidR="00C1261F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 </w:t>
      </w: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projects</w:t>
      </w:r>
    </w:p>
    <w:p w14:paraId="26409DB1" w14:textId="6B06CAFE" w:rsidR="00C372FC" w:rsidRPr="001E0C39" w:rsidRDefault="00E81CC1" w:rsidP="00C372FC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A</w:t>
      </w:r>
      <w:r w:rsidRPr="001E0C39">
        <w:rPr>
          <w:rFonts w:eastAsia="Roboto" w:cstheme="minorHAnsi"/>
          <w:color w:val="000000" w:themeColor="text1"/>
          <w:sz w:val="20"/>
          <w:szCs w:val="20"/>
          <w:highlight w:val="white"/>
        </w:rPr>
        <w:t xml:space="preserve">ssist the </w:t>
      </w:r>
      <w:proofErr w:type="spellStart"/>
      <w:r w:rsidRPr="001E0C39">
        <w:rPr>
          <w:rFonts w:eastAsia="Roboto" w:cstheme="minorHAnsi"/>
          <w:color w:val="000000" w:themeColor="text1"/>
          <w:sz w:val="20"/>
          <w:szCs w:val="20"/>
          <w:highlight w:val="white"/>
        </w:rPr>
        <w:t>Rendr</w:t>
      </w:r>
      <w:proofErr w:type="spellEnd"/>
      <w:r w:rsidRPr="001E0C39">
        <w:rPr>
          <w:rFonts w:eastAsia="Roboto" w:cstheme="minorHAnsi"/>
          <w:color w:val="000000" w:themeColor="text1"/>
          <w:sz w:val="20"/>
          <w:szCs w:val="20"/>
          <w:highlight w:val="white"/>
        </w:rPr>
        <w:t xml:space="preserve"> 360 Medical Director by serving as a clinical resource for PA and NP providers and clinical assistants to deliver high</w:t>
      </w:r>
      <w:r w:rsidR="00F77CDB" w:rsidRPr="001E0C39">
        <w:rPr>
          <w:rFonts w:eastAsia="Roboto" w:cstheme="minorHAnsi"/>
          <w:color w:val="000000" w:themeColor="text1"/>
          <w:sz w:val="20"/>
          <w:szCs w:val="20"/>
          <w:highlight w:val="white"/>
        </w:rPr>
        <w:t>-</w:t>
      </w:r>
      <w:r w:rsidRPr="001E0C39">
        <w:rPr>
          <w:rFonts w:eastAsia="Roboto" w:cstheme="minorHAnsi"/>
          <w:color w:val="000000" w:themeColor="text1"/>
          <w:sz w:val="20"/>
          <w:szCs w:val="20"/>
          <w:highlight w:val="white"/>
        </w:rPr>
        <w:t>quality patient care in our medical network</w:t>
      </w:r>
    </w:p>
    <w:p w14:paraId="2C4BA320" w14:textId="77777777" w:rsidR="00E81CC1" w:rsidRPr="001E0C39" w:rsidRDefault="00E81CC1" w:rsidP="00E81CC1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Roboto" w:cstheme="minorHAnsi"/>
          <w:color w:val="000000" w:themeColor="text1"/>
          <w:sz w:val="20"/>
          <w:szCs w:val="20"/>
          <w:highlight w:val="white"/>
        </w:rPr>
        <w:t>Assist in the development of an employee health program to serve the staff of our medical network</w:t>
      </w:r>
    </w:p>
    <w:p w14:paraId="488D1EBA" w14:textId="3C8A7F85" w:rsidR="00F77CDB" w:rsidRPr="001E0C39" w:rsidRDefault="00F77CDB" w:rsidP="00F77CDB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May provide direct and/or virtual patient care through performing physical examinations and patient assessments </w:t>
      </w:r>
    </w:p>
    <w:p w14:paraId="2B0DD437" w14:textId="7BED8F2F" w:rsidR="00C1261F" w:rsidRPr="001E0C39" w:rsidRDefault="003D05F3" w:rsidP="00C1261F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Participate in departmental, interdisciplinary, and network committees and meetings as appropriate</w:t>
      </w:r>
    </w:p>
    <w:p w14:paraId="1046FD7F" w14:textId="4C3F14CD" w:rsidR="00B50CDE" w:rsidRPr="001E0C39" w:rsidRDefault="003D05F3" w:rsidP="00C1261F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Other special duties and projects as needed</w:t>
      </w:r>
    </w:p>
    <w:p w14:paraId="0E77A72A" w14:textId="77777777" w:rsidR="00B50CDE" w:rsidRPr="001E0C39" w:rsidRDefault="00B50CDE" w:rsidP="00BC7939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t>Qualifications</w:t>
      </w: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br/>
      </w:r>
    </w:p>
    <w:p w14:paraId="12B4CD9E" w14:textId="3CF06DC9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Roboto" w:cstheme="minorHAnsi"/>
          <w:color w:val="000000" w:themeColor="text1"/>
          <w:sz w:val="20"/>
          <w:szCs w:val="20"/>
        </w:rPr>
        <w:t>MD</w:t>
      </w:r>
      <w:r w:rsidR="00DF4985" w:rsidRPr="001E0C39">
        <w:rPr>
          <w:rFonts w:eastAsia="Roboto" w:cstheme="minorHAnsi"/>
          <w:color w:val="000000" w:themeColor="text1"/>
          <w:sz w:val="20"/>
          <w:szCs w:val="20"/>
        </w:rPr>
        <w:t xml:space="preserve"> or </w:t>
      </w:r>
      <w:r w:rsidR="00F61495" w:rsidRPr="001E0C39">
        <w:rPr>
          <w:rFonts w:eastAsia="Roboto" w:cstheme="minorHAnsi"/>
          <w:color w:val="000000" w:themeColor="text1"/>
          <w:sz w:val="20"/>
          <w:szCs w:val="20"/>
        </w:rPr>
        <w:t>DO</w:t>
      </w:r>
      <w:r w:rsidRPr="001E0C39">
        <w:rPr>
          <w:rFonts w:eastAsia="Roboto" w:cstheme="minorHAnsi"/>
          <w:color w:val="000000" w:themeColor="text1"/>
          <w:sz w:val="20"/>
          <w:szCs w:val="20"/>
        </w:rPr>
        <w:t xml:space="preserve"> with a current, valid, unrestricted license in </w:t>
      </w:r>
      <w:proofErr w:type="gramStart"/>
      <w:r w:rsidRPr="001E0C39">
        <w:rPr>
          <w:rFonts w:eastAsia="Roboto" w:cstheme="minorHAnsi"/>
          <w:color w:val="000000" w:themeColor="text1"/>
          <w:sz w:val="20"/>
          <w:szCs w:val="20"/>
        </w:rPr>
        <w:t>NY;</w:t>
      </w:r>
      <w:proofErr w:type="gramEnd"/>
      <w:r w:rsidRPr="001E0C39">
        <w:rPr>
          <w:rFonts w:eastAsia="Roboto" w:cstheme="minorHAnsi"/>
          <w:color w:val="000000" w:themeColor="text1"/>
          <w:sz w:val="20"/>
          <w:szCs w:val="20"/>
        </w:rPr>
        <w:t xml:space="preserve"> DEA license</w:t>
      </w:r>
    </w:p>
    <w:p w14:paraId="313D22E2" w14:textId="542DCBD1" w:rsidR="00F61495" w:rsidRPr="001E0C39" w:rsidRDefault="00F61495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Roboto" w:cstheme="minorHAnsi"/>
          <w:color w:val="000000" w:themeColor="text1"/>
          <w:sz w:val="20"/>
          <w:szCs w:val="20"/>
        </w:rPr>
        <w:t xml:space="preserve">Board certification or Board eligibility </w:t>
      </w:r>
      <w:r w:rsidR="00C372FC" w:rsidRPr="001E0C39">
        <w:rPr>
          <w:rFonts w:eastAsia="Roboto" w:cstheme="minorHAnsi"/>
          <w:color w:val="000000" w:themeColor="text1"/>
          <w:sz w:val="20"/>
          <w:szCs w:val="20"/>
        </w:rPr>
        <w:t xml:space="preserve">and </w:t>
      </w:r>
      <w:r w:rsidRPr="001E0C39">
        <w:rPr>
          <w:rFonts w:eastAsia="Roboto" w:cstheme="minorHAnsi"/>
          <w:color w:val="000000" w:themeColor="text1"/>
          <w:sz w:val="20"/>
          <w:szCs w:val="20"/>
        </w:rPr>
        <w:t xml:space="preserve">certification within a certain </w:t>
      </w:r>
      <w:proofErr w:type="gramStart"/>
      <w:r w:rsidR="00C372FC" w:rsidRPr="001E0C39">
        <w:rPr>
          <w:rFonts w:eastAsia="Roboto" w:cstheme="minorHAnsi"/>
          <w:color w:val="000000" w:themeColor="text1"/>
          <w:sz w:val="20"/>
          <w:szCs w:val="20"/>
        </w:rPr>
        <w:t xml:space="preserve">time </w:t>
      </w:r>
      <w:r w:rsidRPr="001E0C39">
        <w:rPr>
          <w:rFonts w:eastAsia="Roboto" w:cstheme="minorHAnsi"/>
          <w:color w:val="000000" w:themeColor="text1"/>
          <w:sz w:val="20"/>
          <w:szCs w:val="20"/>
        </w:rPr>
        <w:t>period</w:t>
      </w:r>
      <w:proofErr w:type="gramEnd"/>
      <w:r w:rsidRPr="001E0C39">
        <w:rPr>
          <w:rFonts w:eastAsia="Roboto" w:cstheme="minorHAnsi"/>
          <w:color w:val="000000" w:themeColor="text1"/>
          <w:sz w:val="20"/>
          <w:szCs w:val="20"/>
        </w:rPr>
        <w:t xml:space="preserve"> after hire</w:t>
      </w:r>
    </w:p>
    <w:p w14:paraId="3DC2ACFA" w14:textId="0D6B257F" w:rsidR="00E81CC1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Roboto" w:cstheme="minorHAnsi"/>
          <w:color w:val="000000" w:themeColor="text1"/>
          <w:sz w:val="20"/>
          <w:szCs w:val="20"/>
        </w:rPr>
        <w:t>3+ years of primary care experience; Internal Medicine or Family Medicine a plus</w:t>
      </w:r>
    </w:p>
    <w:p w14:paraId="628A2C3C" w14:textId="5AB63095" w:rsidR="00E34D26" w:rsidRPr="001E0C39" w:rsidRDefault="00E34D26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>
        <w:rPr>
          <w:rFonts w:eastAsia="Roboto" w:cstheme="minorHAnsi"/>
          <w:color w:val="000000" w:themeColor="text1"/>
          <w:sz w:val="20"/>
          <w:szCs w:val="20"/>
        </w:rPr>
        <w:t xml:space="preserve">Emergency </w:t>
      </w:r>
      <w:r w:rsidR="002258B8">
        <w:rPr>
          <w:rFonts w:eastAsia="Roboto" w:cstheme="minorHAnsi"/>
          <w:color w:val="000000" w:themeColor="text1"/>
          <w:sz w:val="20"/>
          <w:szCs w:val="20"/>
        </w:rPr>
        <w:t>m</w:t>
      </w:r>
      <w:r>
        <w:rPr>
          <w:rFonts w:eastAsia="Roboto" w:cstheme="minorHAnsi"/>
          <w:color w:val="000000" w:themeColor="text1"/>
          <w:sz w:val="20"/>
          <w:szCs w:val="20"/>
        </w:rPr>
        <w:t>edicine experience a plus</w:t>
      </w:r>
    </w:p>
    <w:p w14:paraId="002AB52C" w14:textId="2B4ACD22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Roboto" w:cstheme="minorHAnsi"/>
          <w:color w:val="000000" w:themeColor="text1"/>
          <w:sz w:val="20"/>
          <w:szCs w:val="20"/>
        </w:rPr>
        <w:t>Bilingual English and (Mandarin or Cantonese) Chinese – strong proficiency required</w:t>
      </w: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307AB634" w14:textId="77777777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Excellent interpersonal, teambuilding, and communication skills</w:t>
      </w:r>
    </w:p>
    <w:p w14:paraId="61D99F3E" w14:textId="77777777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lastRenderedPageBreak/>
        <w:t>Demonstrated compassionate and caring nature</w:t>
      </w:r>
    </w:p>
    <w:p w14:paraId="7D8E1FB0" w14:textId="77777777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Dedicated to providing high-quality healthcare and patient experience</w:t>
      </w:r>
    </w:p>
    <w:p w14:paraId="1FB5F088" w14:textId="77777777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Exemplifies patient-focused customer service skills with ability to build rapport with patients</w:t>
      </w:r>
    </w:p>
    <w:p w14:paraId="0065B0E3" w14:textId="163C3B26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</w:rPr>
      </w:pPr>
      <w:r w:rsidRPr="001E0C39">
        <w:rPr>
          <w:rFonts w:eastAsia="Roboto" w:cstheme="minorHAnsi"/>
          <w:color w:val="000000" w:themeColor="text1"/>
          <w:sz w:val="20"/>
          <w:szCs w:val="20"/>
        </w:rPr>
        <w:t>Ability to effectively multi-task with a high degree of integrity</w:t>
      </w:r>
    </w:p>
    <w:p w14:paraId="1EF4E4E3" w14:textId="77777777" w:rsidR="00E81CC1" w:rsidRPr="001E0C39" w:rsidRDefault="00E81CC1" w:rsidP="00E81CC1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  <w:highlight w:val="white"/>
        </w:rPr>
      </w:pPr>
      <w:r w:rsidRPr="001E0C39">
        <w:rPr>
          <w:rFonts w:eastAsia="Roboto" w:cstheme="minorHAnsi"/>
          <w:color w:val="000000" w:themeColor="text1"/>
          <w:sz w:val="20"/>
          <w:szCs w:val="20"/>
          <w:highlight w:val="white"/>
        </w:rPr>
        <w:t>Experience in a startup environment a plus</w:t>
      </w:r>
    </w:p>
    <w:p w14:paraId="2E11E098" w14:textId="71EC14E0" w:rsidR="00B50CDE" w:rsidRPr="001E0C39" w:rsidRDefault="00E81CC1" w:rsidP="00F77CDB">
      <w:pPr>
        <w:numPr>
          <w:ilvl w:val="0"/>
          <w:numId w:val="11"/>
        </w:numPr>
        <w:spacing w:after="0" w:line="276" w:lineRule="auto"/>
        <w:rPr>
          <w:rFonts w:eastAsia="Roboto" w:cstheme="minorHAnsi"/>
          <w:color w:val="000000" w:themeColor="text1"/>
          <w:sz w:val="20"/>
          <w:szCs w:val="20"/>
          <w:highlight w:val="white"/>
        </w:rPr>
      </w:pPr>
      <w:r w:rsidRPr="001E0C39">
        <w:rPr>
          <w:rFonts w:eastAsia="Roboto" w:cstheme="minorHAnsi"/>
          <w:color w:val="000000" w:themeColor="text1"/>
          <w:sz w:val="20"/>
          <w:szCs w:val="20"/>
        </w:rPr>
        <w:t xml:space="preserve">Work a full-time schedule including </w:t>
      </w:r>
      <w:r w:rsidR="00F77CDB" w:rsidRPr="001E0C39">
        <w:rPr>
          <w:rFonts w:eastAsia="Roboto" w:cstheme="minorHAnsi"/>
          <w:color w:val="000000" w:themeColor="text1"/>
          <w:sz w:val="20"/>
          <w:szCs w:val="20"/>
        </w:rPr>
        <w:t xml:space="preserve">possible evenings, </w:t>
      </w:r>
      <w:r w:rsidRPr="001E0C39">
        <w:rPr>
          <w:rFonts w:eastAsia="Roboto" w:cstheme="minorHAnsi"/>
          <w:color w:val="000000" w:themeColor="text1"/>
          <w:sz w:val="20"/>
          <w:szCs w:val="20"/>
        </w:rPr>
        <w:t>weekends, and holidays</w:t>
      </w:r>
      <w:r w:rsidR="00B50CDE"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br/>
      </w:r>
    </w:p>
    <w:p w14:paraId="7EE202C7" w14:textId="77777777" w:rsidR="00B50CDE" w:rsidRPr="001E0C39" w:rsidRDefault="00B50CDE" w:rsidP="00BC7939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t>Benefits</w:t>
      </w:r>
      <w:r w:rsidRPr="001E0C3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en-US"/>
        </w:rPr>
        <w:br/>
      </w:r>
    </w:p>
    <w:p w14:paraId="3F918B26" w14:textId="77777777" w:rsidR="00B50CDE" w:rsidRPr="001E0C39" w:rsidRDefault="00B50CDE" w:rsidP="00BC7939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Competitive salary</w:t>
      </w:r>
    </w:p>
    <w:p w14:paraId="40A60D6D" w14:textId="77777777" w:rsidR="00B50CDE" w:rsidRPr="001E0C39" w:rsidRDefault="00B50CDE" w:rsidP="00BC7939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Malpractice coverage</w:t>
      </w:r>
    </w:p>
    <w:p w14:paraId="3D5DF852" w14:textId="77777777" w:rsidR="00B50CDE" w:rsidRPr="001E0C39" w:rsidRDefault="00B50CDE" w:rsidP="00BC7939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Yearly allowance toward CME expenses</w:t>
      </w:r>
    </w:p>
    <w:p w14:paraId="590C46F1" w14:textId="77777777" w:rsidR="00B50CDE" w:rsidRPr="001E0C39" w:rsidRDefault="00B50CDE" w:rsidP="00BC7939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Medical, vision, and dental insurance</w:t>
      </w:r>
    </w:p>
    <w:p w14:paraId="562A33D2" w14:textId="3651D501" w:rsidR="00513345" w:rsidRPr="001E0C39" w:rsidRDefault="00B50CDE" w:rsidP="00BC7939">
      <w:pPr>
        <w:numPr>
          <w:ilvl w:val="0"/>
          <w:numId w:val="12"/>
        </w:numPr>
        <w:spacing w:after="0" w:line="240" w:lineRule="auto"/>
        <w:ind w:left="480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US"/>
        </w:rPr>
      </w:pPr>
      <w:r w:rsidRPr="001E0C39">
        <w:rPr>
          <w:rFonts w:eastAsia="Times New Roman" w:cstheme="minorHAnsi"/>
          <w:color w:val="000000" w:themeColor="text1"/>
          <w:sz w:val="20"/>
          <w:szCs w:val="20"/>
          <w:lang w:eastAsia="en-US"/>
        </w:rPr>
        <w:t>401(k)</w:t>
      </w:r>
    </w:p>
    <w:sectPr w:rsidR="00513345" w:rsidRPr="001E0C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BA7B" w14:textId="77777777" w:rsidR="00A45D4B" w:rsidRDefault="00A45D4B" w:rsidP="007D4DA4">
      <w:pPr>
        <w:spacing w:after="0" w:line="240" w:lineRule="auto"/>
      </w:pPr>
      <w:r>
        <w:separator/>
      </w:r>
    </w:p>
  </w:endnote>
  <w:endnote w:type="continuationSeparator" w:id="0">
    <w:p w14:paraId="7EDBA422" w14:textId="77777777" w:rsidR="00A45D4B" w:rsidRDefault="00A45D4B" w:rsidP="007D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D031" w14:textId="77777777" w:rsidR="00A45D4B" w:rsidRDefault="00A45D4B" w:rsidP="007D4DA4">
      <w:pPr>
        <w:spacing w:after="0" w:line="240" w:lineRule="auto"/>
      </w:pPr>
      <w:r>
        <w:separator/>
      </w:r>
    </w:p>
  </w:footnote>
  <w:footnote w:type="continuationSeparator" w:id="0">
    <w:p w14:paraId="330D4833" w14:textId="77777777" w:rsidR="00A45D4B" w:rsidRDefault="00A45D4B" w:rsidP="007D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B00D" w14:textId="0E08CFBC" w:rsidR="00A972AA" w:rsidRDefault="00F3721A" w:rsidP="00473D28">
    <w:pPr>
      <w:pStyle w:val="Header"/>
      <w:jc w:val="right"/>
    </w:pPr>
    <w:r>
      <w:rPr>
        <w:noProof/>
      </w:rPr>
      <w:drawing>
        <wp:inline distT="0" distB="0" distL="0" distR="0" wp14:anchorId="16AD542E" wp14:editId="045487E2">
          <wp:extent cx="1733550" cy="5204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20" cy="52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2DB0E" w14:textId="77777777" w:rsidR="00A972AA" w:rsidRDefault="00A97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F9D"/>
    <w:multiLevelType w:val="multilevel"/>
    <w:tmpl w:val="711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F4D4F"/>
    <w:multiLevelType w:val="hybridMultilevel"/>
    <w:tmpl w:val="15E42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C2C82"/>
    <w:multiLevelType w:val="multilevel"/>
    <w:tmpl w:val="3FD07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603AC9"/>
    <w:multiLevelType w:val="hybridMultilevel"/>
    <w:tmpl w:val="FFF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5CDD"/>
    <w:multiLevelType w:val="multilevel"/>
    <w:tmpl w:val="C8F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642D"/>
    <w:multiLevelType w:val="multilevel"/>
    <w:tmpl w:val="C98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7B8F"/>
    <w:multiLevelType w:val="hybridMultilevel"/>
    <w:tmpl w:val="F3E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7097"/>
    <w:multiLevelType w:val="multilevel"/>
    <w:tmpl w:val="45D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6797F"/>
    <w:multiLevelType w:val="multilevel"/>
    <w:tmpl w:val="8C5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31251B"/>
    <w:multiLevelType w:val="multilevel"/>
    <w:tmpl w:val="5208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829CB"/>
    <w:multiLevelType w:val="multilevel"/>
    <w:tmpl w:val="03E0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8E1B55"/>
    <w:multiLevelType w:val="multilevel"/>
    <w:tmpl w:val="61F8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77D32"/>
    <w:multiLevelType w:val="multilevel"/>
    <w:tmpl w:val="828E1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E07FC6"/>
    <w:multiLevelType w:val="multilevel"/>
    <w:tmpl w:val="248E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A6150"/>
    <w:multiLevelType w:val="multilevel"/>
    <w:tmpl w:val="E61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961DFC"/>
    <w:multiLevelType w:val="multilevel"/>
    <w:tmpl w:val="EE1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C4"/>
    <w:rsid w:val="00103C54"/>
    <w:rsid w:val="0012450E"/>
    <w:rsid w:val="00133D40"/>
    <w:rsid w:val="001452A4"/>
    <w:rsid w:val="00180B4F"/>
    <w:rsid w:val="001E0C39"/>
    <w:rsid w:val="002258B8"/>
    <w:rsid w:val="00261814"/>
    <w:rsid w:val="003421C5"/>
    <w:rsid w:val="0036713C"/>
    <w:rsid w:val="003A35E5"/>
    <w:rsid w:val="003D05F3"/>
    <w:rsid w:val="00414140"/>
    <w:rsid w:val="00433D5D"/>
    <w:rsid w:val="00443BC9"/>
    <w:rsid w:val="0046787C"/>
    <w:rsid w:val="00473D28"/>
    <w:rsid w:val="004C5EB2"/>
    <w:rsid w:val="00507FC4"/>
    <w:rsid w:val="00513345"/>
    <w:rsid w:val="005331D7"/>
    <w:rsid w:val="005423D3"/>
    <w:rsid w:val="006528C0"/>
    <w:rsid w:val="006A6F8B"/>
    <w:rsid w:val="006E39DB"/>
    <w:rsid w:val="007A65AA"/>
    <w:rsid w:val="007D4DA4"/>
    <w:rsid w:val="007F6C41"/>
    <w:rsid w:val="00845D4A"/>
    <w:rsid w:val="008849C2"/>
    <w:rsid w:val="00887187"/>
    <w:rsid w:val="00912C1F"/>
    <w:rsid w:val="009435C3"/>
    <w:rsid w:val="009F18FB"/>
    <w:rsid w:val="00A25DA7"/>
    <w:rsid w:val="00A45D4B"/>
    <w:rsid w:val="00A51E42"/>
    <w:rsid w:val="00A972AA"/>
    <w:rsid w:val="00A97D35"/>
    <w:rsid w:val="00AC36C3"/>
    <w:rsid w:val="00B06343"/>
    <w:rsid w:val="00B50CDE"/>
    <w:rsid w:val="00B644B6"/>
    <w:rsid w:val="00B704C8"/>
    <w:rsid w:val="00BC7939"/>
    <w:rsid w:val="00C1261F"/>
    <w:rsid w:val="00C372FC"/>
    <w:rsid w:val="00C6261E"/>
    <w:rsid w:val="00CF784A"/>
    <w:rsid w:val="00D4132E"/>
    <w:rsid w:val="00D5348C"/>
    <w:rsid w:val="00D86FAA"/>
    <w:rsid w:val="00DA3186"/>
    <w:rsid w:val="00DE3A5D"/>
    <w:rsid w:val="00DF4985"/>
    <w:rsid w:val="00E34D26"/>
    <w:rsid w:val="00E54DA4"/>
    <w:rsid w:val="00E601BF"/>
    <w:rsid w:val="00E77C94"/>
    <w:rsid w:val="00E81CC1"/>
    <w:rsid w:val="00F3721A"/>
    <w:rsid w:val="00F6025C"/>
    <w:rsid w:val="00F61495"/>
    <w:rsid w:val="00F77CDB"/>
    <w:rsid w:val="00FB2D05"/>
    <w:rsid w:val="00FE5BC6"/>
    <w:rsid w:val="00FE6E91"/>
    <w:rsid w:val="02A5A5BB"/>
    <w:rsid w:val="0DD49628"/>
    <w:rsid w:val="17EE6BC9"/>
    <w:rsid w:val="28848532"/>
    <w:rsid w:val="336DB3F7"/>
    <w:rsid w:val="3628A2D8"/>
    <w:rsid w:val="434E6F1C"/>
    <w:rsid w:val="51351B99"/>
    <w:rsid w:val="547A25C7"/>
    <w:rsid w:val="561843D2"/>
    <w:rsid w:val="56FE1C32"/>
    <w:rsid w:val="59105AB0"/>
    <w:rsid w:val="650C15B3"/>
    <w:rsid w:val="670E41E2"/>
    <w:rsid w:val="6DA4A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F93E74"/>
  <w15:chartTrackingRefBased/>
  <w15:docId w15:val="{83A90745-D862-4F7D-B375-3271F31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F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A4"/>
  </w:style>
  <w:style w:type="paragraph" w:styleId="Footer">
    <w:name w:val="footer"/>
    <w:basedOn w:val="Normal"/>
    <w:link w:val="FooterChar"/>
    <w:uiPriority w:val="99"/>
    <w:unhideWhenUsed/>
    <w:rsid w:val="007D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A4"/>
  </w:style>
  <w:style w:type="paragraph" w:styleId="ListParagraph">
    <w:name w:val="List Paragraph"/>
    <w:basedOn w:val="Normal"/>
    <w:uiPriority w:val="34"/>
    <w:qFormat/>
    <w:rsid w:val="00FE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5383-D085-4614-998F-1F7AFBFA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2941</Characters>
  <Application>Microsoft Office Word</Application>
  <DocSecurity>0</DocSecurity>
  <Lines>84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angiehshih@gmail.com</dc:creator>
  <cp:keywords/>
  <dc:description/>
  <cp:lastModifiedBy>Angie Huang</cp:lastModifiedBy>
  <cp:revision>16</cp:revision>
  <dcterms:created xsi:type="dcterms:W3CDTF">2020-11-12T04:12:00Z</dcterms:created>
  <dcterms:modified xsi:type="dcterms:W3CDTF">2021-11-03T18:40:00Z</dcterms:modified>
</cp:coreProperties>
</file>